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3726" w14:textId="74F8951B" w:rsidR="00B77275" w:rsidRPr="00B77275" w:rsidRDefault="00B77275" w:rsidP="00B77275">
      <w:pPr>
        <w:rPr>
          <w:rFonts w:asciiTheme="majorHAnsi" w:hAnsiTheme="majorHAnsi" w:cs="Helvetica Neue"/>
          <w:b/>
          <w:sz w:val="28"/>
        </w:rPr>
      </w:pPr>
      <w:r w:rsidRPr="00B77275">
        <w:rPr>
          <w:rFonts w:asciiTheme="majorHAnsi" w:hAnsiTheme="majorHAnsi"/>
          <w:b/>
          <w:sz w:val="28"/>
        </w:rPr>
        <w:t>H</w:t>
      </w:r>
      <w:r w:rsidRPr="00B77275">
        <w:rPr>
          <w:rFonts w:asciiTheme="majorHAnsi" w:hAnsiTheme="majorHAnsi" w:cs="Helvetica Neue"/>
          <w:b/>
          <w:sz w:val="28"/>
        </w:rPr>
        <w:t>OW DO YOU HOLD A GROUP RESPONSIBLE FOR THEIR COMMITMENTS IN ACTION PLANNING</w:t>
      </w:r>
      <w:r>
        <w:rPr>
          <w:rFonts w:asciiTheme="majorHAnsi" w:hAnsiTheme="majorHAnsi" w:cs="Helvetica Neue"/>
          <w:b/>
          <w:sz w:val="28"/>
        </w:rPr>
        <w:t>?</w:t>
      </w:r>
    </w:p>
    <w:p w14:paraId="0D5B9A21" w14:textId="77777777" w:rsidR="00B77275" w:rsidRPr="00B77275" w:rsidRDefault="00B77275" w:rsidP="00B77275">
      <w:pPr>
        <w:rPr>
          <w:rFonts w:asciiTheme="majorHAnsi" w:hAnsiTheme="majorHAnsi" w:cs="Helvetica Neue"/>
          <w:b/>
          <w:sz w:val="28"/>
        </w:rPr>
      </w:pPr>
    </w:p>
    <w:p w14:paraId="699B92CD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  <w:color w:val="0B5603"/>
        </w:rPr>
      </w:pPr>
      <w:r w:rsidRPr="00B77275">
        <w:rPr>
          <w:rFonts w:asciiTheme="majorHAnsi" w:hAnsiTheme="majorHAnsi" w:cs="Helvetica Neue"/>
          <w:color w:val="0B5603"/>
        </w:rPr>
        <w:t>Have a well laid out timeline.</w:t>
      </w:r>
    </w:p>
    <w:p w14:paraId="105BA96D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  <w:color w:val="0B5603"/>
        </w:rPr>
        <w:t>U</w:t>
      </w:r>
      <w:r w:rsidRPr="00B77275">
        <w:rPr>
          <w:rFonts w:asciiTheme="majorHAnsi" w:hAnsiTheme="majorHAnsi" w:cs="Helvetica Neue"/>
        </w:rPr>
        <w:t>se a shared platform to track steps of the plan, who is doing what, what has been done.</w:t>
      </w:r>
    </w:p>
    <w:p w14:paraId="277F841B" w14:textId="4F15D23A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Establish a deliverables timeline alongside the actions themselves in the calendaring step</w:t>
      </w:r>
      <w:r w:rsidR="00BF7CB3">
        <w:rPr>
          <w:rFonts w:asciiTheme="majorHAnsi" w:hAnsiTheme="majorHAnsi" w:cs="Helvetica Neue"/>
        </w:rPr>
        <w:t>.</w:t>
      </w:r>
    </w:p>
    <w:p w14:paraId="61FBBA8D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Getting the notes out immediately to everyone and at the top list the assignments and people responsible.</w:t>
      </w:r>
    </w:p>
    <w:p w14:paraId="1DF5D6E1" w14:textId="74327740" w:rsidR="00BF7CB3" w:rsidRDefault="00BF7CB3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Clarify w</w:t>
      </w:r>
      <w:r w:rsidR="00B77275" w:rsidRPr="00B77275">
        <w:rPr>
          <w:rFonts w:asciiTheme="majorHAnsi" w:hAnsiTheme="majorHAnsi" w:cs="Helvetica Neue"/>
        </w:rPr>
        <w:t xml:space="preserve">hat </w:t>
      </w:r>
      <w:r>
        <w:rPr>
          <w:rFonts w:asciiTheme="majorHAnsi" w:hAnsiTheme="majorHAnsi" w:cs="Helvetica Neue"/>
        </w:rPr>
        <w:t>was decided and what remains to be determines as part of the coordination or resolve steps in action planning.</w:t>
      </w:r>
    </w:p>
    <w:p w14:paraId="10F65596" w14:textId="132EDE34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Have an online project management tool that send automatic reminders to send updates</w:t>
      </w:r>
      <w:r w:rsidR="00BF7CB3">
        <w:rPr>
          <w:rFonts w:asciiTheme="majorHAnsi" w:hAnsiTheme="majorHAnsi" w:cs="Helvetica Neue"/>
        </w:rPr>
        <w:t>.</w:t>
      </w:r>
    </w:p>
    <w:p w14:paraId="553E27B1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Make sure the first item on the follow-up meeting agenda is a check-in on assignments.</w:t>
      </w:r>
    </w:p>
    <w:p w14:paraId="4C85A716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  <w:color w:val="0B5603"/>
        </w:rPr>
        <w:t>B</w:t>
      </w:r>
      <w:r w:rsidRPr="00B77275">
        <w:rPr>
          <w:rFonts w:asciiTheme="majorHAnsi" w:hAnsiTheme="majorHAnsi" w:cs="Helvetica Neue"/>
        </w:rPr>
        <w:t>rainstorm "to do" activities during each meeting and ask people to commit to do one of those for the next meeting.</w:t>
      </w:r>
    </w:p>
    <w:p w14:paraId="3E67E583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Meeting minutes to get folks accountable and do follow-up emails</w:t>
      </w:r>
    </w:p>
    <w:p w14:paraId="32DCA95C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Ask for updates at each meeting and share with the group. Give folks a partner from another agency if possible.</w:t>
      </w:r>
    </w:p>
    <w:p w14:paraId="5659EEEF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Be the agent of reality as a facilitator, make sure people are willing and that it is practical for them to do the assignments before they commit.</w:t>
      </w:r>
    </w:p>
    <w:p w14:paraId="53302FB9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Make sure the action plan in being done for a project that everyone is committed to completing in the first place.</w:t>
      </w:r>
    </w:p>
    <w:p w14:paraId="7AA3B16F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Have a coordinator - in the coordination phase a question that is asked is</w:t>
      </w:r>
      <w:proofErr w:type="gramStart"/>
      <w:r w:rsidRPr="00B77275">
        <w:rPr>
          <w:rFonts w:asciiTheme="majorHAnsi" w:hAnsiTheme="majorHAnsi" w:cs="Helvetica Neue"/>
        </w:rPr>
        <w:t>;</w:t>
      </w:r>
      <w:proofErr w:type="gramEnd"/>
      <w:r w:rsidRPr="00B77275">
        <w:rPr>
          <w:rFonts w:asciiTheme="majorHAnsi" w:hAnsiTheme="majorHAnsi" w:cs="Helvetica Neue"/>
        </w:rPr>
        <w:t xml:space="preserve"> "How will we coordinate our actions? Shall we have a steering team? An overall coordinator?" If the group says "no" then ask how they will be assuring that the tasks get accomplished?</w:t>
      </w:r>
    </w:p>
    <w:p w14:paraId="74DAD85F" w14:textId="77777777" w:rsidR="00B77275" w:rsidRPr="00B77275" w:rsidRDefault="00B77275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 w:rsidRPr="00B77275">
        <w:rPr>
          <w:rFonts w:asciiTheme="majorHAnsi" w:hAnsiTheme="majorHAnsi" w:cs="Helvetica Neue"/>
        </w:rPr>
        <w:t>Depending on timeline- schedule in-person meetings to report small accomplishments and lessons learned in the process</w:t>
      </w:r>
    </w:p>
    <w:p w14:paraId="0AABA7D4" w14:textId="77777777" w:rsidR="00B77275" w:rsidRPr="00B77275" w:rsidRDefault="006670D7" w:rsidP="00B772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74"/>
        <w:contextualSpacing w:val="0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A</w:t>
      </w:r>
      <w:r w:rsidR="00B77275" w:rsidRPr="00B77275">
        <w:rPr>
          <w:rFonts w:asciiTheme="majorHAnsi" w:hAnsiTheme="majorHAnsi" w:cs="Helvetica Neue"/>
        </w:rPr>
        <w:t xml:space="preserve"> </w:t>
      </w:r>
      <w:bookmarkStart w:id="0" w:name="_GoBack"/>
      <w:r w:rsidR="00B77275" w:rsidRPr="00B77275">
        <w:rPr>
          <w:rFonts w:asciiTheme="majorHAnsi" w:hAnsiTheme="majorHAnsi" w:cs="Helvetica Neue"/>
        </w:rPr>
        <w:t xml:space="preserve">reminder </w:t>
      </w:r>
      <w:bookmarkEnd w:id="0"/>
      <w:r w:rsidR="00B77275" w:rsidRPr="00B77275">
        <w:rPr>
          <w:rFonts w:asciiTheme="majorHAnsi" w:hAnsiTheme="majorHAnsi" w:cs="Helvetica Neue"/>
        </w:rPr>
        <w:t>2 weeks in advance with the assignments</w:t>
      </w:r>
    </w:p>
    <w:sectPr w:rsidR="00B77275" w:rsidRPr="00B77275" w:rsidSect="00B772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EF75A" w14:textId="77777777" w:rsidR="006E40C1" w:rsidRDefault="006E40C1" w:rsidP="006E40C1">
      <w:r>
        <w:separator/>
      </w:r>
    </w:p>
  </w:endnote>
  <w:endnote w:type="continuationSeparator" w:id="0">
    <w:p w14:paraId="4A9EBBB8" w14:textId="77777777" w:rsidR="006E40C1" w:rsidRDefault="006E40C1" w:rsidP="006E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049"/>
      <w:gridCol w:w="5477"/>
      <w:gridCol w:w="2050"/>
    </w:tblGrid>
    <w:tr w:rsidR="006E40C1" w:rsidRPr="001D4980" w14:paraId="22AA3039" w14:textId="77777777" w:rsidTr="0039040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8AAF36" w14:textId="77777777" w:rsidR="006E40C1" w:rsidRPr="001D4980" w:rsidRDefault="006E40C1" w:rsidP="0039040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706B81" w14:textId="77777777" w:rsidR="006E40C1" w:rsidRPr="001D4980" w:rsidRDefault="006E40C1" w:rsidP="0039040C">
          <w:pPr>
            <w:pStyle w:val="NoSpacing"/>
            <w:spacing w:line="276" w:lineRule="auto"/>
            <w:rPr>
              <w:rFonts w:asciiTheme="majorHAnsi" w:hAnsiTheme="majorHAnsi"/>
              <w:color w:val="000000" w:themeColor="text1"/>
            </w:rPr>
          </w:pPr>
          <w:r w:rsidRPr="001D4980">
            <w:rPr>
              <w:rFonts w:asciiTheme="majorHAnsi" w:hAnsiTheme="majorHAnsi"/>
              <w:color w:val="000000" w:themeColor="text1"/>
              <w:sz w:val="18"/>
            </w:rPr>
            <w:t>SNAP-Ed Virtual Facilitation Mentoring Cohort Brainstorming - Session 6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BD9193F" w14:textId="77777777" w:rsidR="006E40C1" w:rsidRPr="001D4980" w:rsidRDefault="006E40C1" w:rsidP="0039040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</w:tr>
    <w:tr w:rsidR="006E40C1" w:rsidRPr="001D4980" w14:paraId="53DDCB7A" w14:textId="77777777" w:rsidTr="0039040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08C63B" w14:textId="77777777" w:rsidR="006E40C1" w:rsidRPr="001D4980" w:rsidRDefault="006E40C1" w:rsidP="0039040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  <w:tc>
        <w:tcPr>
          <w:tcW w:w="0" w:type="auto"/>
          <w:vMerge/>
          <w:vAlign w:val="center"/>
          <w:hideMark/>
        </w:tcPr>
        <w:p w14:paraId="49A9C93B" w14:textId="77777777" w:rsidR="006E40C1" w:rsidRPr="001D4980" w:rsidRDefault="006E40C1" w:rsidP="0039040C">
          <w:pPr>
            <w:rPr>
              <w:rFonts w:asciiTheme="majorHAnsi" w:hAnsiTheme="majorHAnsi"/>
              <w:color w:val="000000" w:themeColor="text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99C9C2" w14:textId="77777777" w:rsidR="006E40C1" w:rsidRPr="001D4980" w:rsidRDefault="006E40C1" w:rsidP="0039040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</w:tr>
  </w:tbl>
  <w:p w14:paraId="06232F68" w14:textId="77777777" w:rsidR="006E40C1" w:rsidRDefault="006E40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709F0" w14:textId="77777777" w:rsidR="006E40C1" w:rsidRDefault="006E40C1" w:rsidP="006E40C1">
      <w:r>
        <w:separator/>
      </w:r>
    </w:p>
  </w:footnote>
  <w:footnote w:type="continuationSeparator" w:id="0">
    <w:p w14:paraId="6B5D50AA" w14:textId="77777777" w:rsidR="006E40C1" w:rsidRDefault="006E40C1" w:rsidP="006E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F23"/>
    <w:multiLevelType w:val="hybridMultilevel"/>
    <w:tmpl w:val="632AA392"/>
    <w:lvl w:ilvl="0" w:tplc="8FC6041C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  <w:color w:val="008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8C6C7A"/>
    <w:multiLevelType w:val="hybridMultilevel"/>
    <w:tmpl w:val="8EC45798"/>
    <w:lvl w:ilvl="0" w:tplc="1D62AD78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  <w:color w:val="008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530B21E7"/>
    <w:multiLevelType w:val="hybridMultilevel"/>
    <w:tmpl w:val="98487D32"/>
    <w:lvl w:ilvl="0" w:tplc="73D65656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75"/>
    <w:rsid w:val="00071ABF"/>
    <w:rsid w:val="006670D7"/>
    <w:rsid w:val="006E40C1"/>
    <w:rsid w:val="00B77275"/>
    <w:rsid w:val="00BF7CB3"/>
    <w:rsid w:val="00E70D1C"/>
    <w:rsid w:val="00F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D4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C1"/>
  </w:style>
  <w:style w:type="paragraph" w:styleId="Footer">
    <w:name w:val="footer"/>
    <w:basedOn w:val="Normal"/>
    <w:link w:val="FooterChar"/>
    <w:uiPriority w:val="99"/>
    <w:unhideWhenUsed/>
    <w:rsid w:val="006E4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C1"/>
  </w:style>
  <w:style w:type="paragraph" w:styleId="NoSpacing">
    <w:name w:val="No Spacing"/>
    <w:link w:val="NoSpacingChar"/>
    <w:qFormat/>
    <w:rsid w:val="006E40C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E40C1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C1"/>
  </w:style>
  <w:style w:type="paragraph" w:styleId="Footer">
    <w:name w:val="footer"/>
    <w:basedOn w:val="Normal"/>
    <w:link w:val="FooterChar"/>
    <w:uiPriority w:val="99"/>
    <w:unhideWhenUsed/>
    <w:rsid w:val="006E4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C1"/>
  </w:style>
  <w:style w:type="paragraph" w:styleId="NoSpacing">
    <w:name w:val="No Spacing"/>
    <w:link w:val="NoSpacingChar"/>
    <w:qFormat/>
    <w:rsid w:val="006E40C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E40C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Macintosh Word</Application>
  <DocSecurity>0</DocSecurity>
  <Lines>11</Lines>
  <Paragraphs>3</Paragraphs>
  <ScaleCrop>false</ScaleCrop>
  <Company>Nileen Verbeten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3</cp:revision>
  <dcterms:created xsi:type="dcterms:W3CDTF">2017-09-17T00:13:00Z</dcterms:created>
  <dcterms:modified xsi:type="dcterms:W3CDTF">2017-09-17T00:14:00Z</dcterms:modified>
</cp:coreProperties>
</file>